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ahoma" w:cs="Tahoma" w:eastAsia="Tahoma" w:hAnsi="Tahoma"/>
          <w:b w:val="1"/>
          <w:sz w:val="32"/>
          <w:szCs w:val="32"/>
          <w:vertAlign w:val="baseline"/>
          <w:rtl w:val="0"/>
        </w:rPr>
        <w:t xml:space="preserve">201</w:t>
      </w:r>
      <w:r w:rsidDel="00000000" w:rsidR="00000000" w:rsidRPr="00000000">
        <w:rPr>
          <w:rFonts w:ascii="Tahoma" w:cs="Tahoma" w:eastAsia="Tahoma" w:hAnsi="Tahoma"/>
          <w:b w:val="1"/>
          <w:sz w:val="32"/>
          <w:szCs w:val="32"/>
          <w:rtl w:val="0"/>
        </w:rPr>
        <w:t xml:space="preserve">6</w:t>
      </w:r>
      <w:r w:rsidDel="00000000" w:rsidR="00000000" w:rsidRPr="00000000">
        <w:rPr>
          <w:rFonts w:ascii="Tahoma" w:cs="Tahoma" w:eastAsia="Tahoma" w:hAnsi="Tahoma"/>
          <w:b w:val="1"/>
          <w:sz w:val="32"/>
          <w:szCs w:val="32"/>
          <w:vertAlign w:val="baseline"/>
          <w:rtl w:val="0"/>
        </w:rPr>
        <w:t xml:space="preserve"> Pittsville Invite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ahoma" w:cs="Tahoma" w:eastAsia="Tahoma" w:hAnsi="Tahoma"/>
          <w:b w:val="1"/>
          <w:sz w:val="32"/>
          <w:szCs w:val="32"/>
          <w:vertAlign w:val="baseline"/>
          <w:rtl w:val="0"/>
        </w:rPr>
        <w:t xml:space="preserve">Cross Country Meet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vertAlign w:val="baseline"/>
          <w:rtl w:val="0"/>
        </w:rPr>
        <w:t xml:space="preserve">When: Thursday  August 2</w:t>
      </w:r>
      <w:r w:rsidDel="00000000" w:rsidR="00000000" w:rsidRPr="00000000">
        <w:rPr>
          <w:rFonts w:ascii="Tahoma" w:cs="Tahoma" w:eastAsia="Tahoma" w:hAnsi="Tahoma"/>
          <w:rtl w:val="0"/>
        </w:rPr>
        <w:t xml:space="preserve">5</w:t>
      </w:r>
      <w:r w:rsidDel="00000000" w:rsidR="00000000" w:rsidRPr="00000000">
        <w:rPr>
          <w:rFonts w:ascii="Tahoma" w:cs="Tahoma" w:eastAsia="Tahoma" w:hAnsi="Tahoma"/>
          <w:vertAlign w:val="baseline"/>
          <w:rtl w:val="0"/>
        </w:rPr>
        <w:t xml:space="preserve">, 201</w:t>
      </w:r>
      <w:r w:rsidDel="00000000" w:rsidR="00000000" w:rsidRPr="00000000">
        <w:rPr>
          <w:rFonts w:ascii="Tahoma" w:cs="Tahoma" w:eastAsia="Tahoma" w:hAnsi="Tahoma"/>
          <w:rtl w:val="0"/>
        </w:rPr>
        <w:t xml:space="preserve">6</w:t>
      </w:r>
      <w:r w:rsidDel="00000000" w:rsidR="00000000" w:rsidRPr="00000000">
        <w:rPr>
          <w:rtl w:val="0"/>
        </w:rPr>
      </w:r>
    </w:p>
    <w:p w:rsidR="00000000" w:rsidDel="00000000" w:rsidP="00000000" w:rsidRDefault="00000000" w:rsidRPr="00000000">
      <w:pPr>
        <w:ind w:left="798" w:hanging="798"/>
        <w:contextualSpacing w:val="0"/>
      </w:pPr>
      <w:r w:rsidDel="00000000" w:rsidR="00000000" w:rsidRPr="00000000">
        <w:rPr>
          <w:rFonts w:ascii="Tahoma" w:cs="Tahoma" w:eastAsia="Tahoma" w:hAnsi="Tahoma"/>
          <w:vertAlign w:val="baseline"/>
          <w:rtl w:val="0"/>
        </w:rPr>
        <w:tab/>
      </w:r>
      <w:r w:rsidDel="00000000" w:rsidR="00000000" w:rsidRPr="00000000">
        <w:rPr>
          <w:rtl w:val="0"/>
        </w:rPr>
      </w:r>
    </w:p>
    <w:p w:rsidR="00000000" w:rsidDel="00000000" w:rsidP="00000000" w:rsidRDefault="00000000" w:rsidRPr="00000000">
      <w:pPr>
        <w:ind w:left="77.99999999999997"/>
        <w:contextualSpacing w:val="0"/>
      </w:pPr>
      <w:r w:rsidDel="00000000" w:rsidR="00000000" w:rsidRPr="00000000">
        <w:rPr>
          <w:rFonts w:ascii="Tahoma" w:cs="Tahoma" w:eastAsia="Tahoma" w:hAnsi="Tahoma"/>
          <w:vertAlign w:val="baseline"/>
          <w:rtl w:val="0"/>
        </w:rPr>
        <w:t xml:space="preserve">Course Open          3:30 pm</w:t>
      </w:r>
      <w:r w:rsidDel="00000000" w:rsidR="00000000" w:rsidRPr="00000000">
        <w:rPr>
          <w:rtl w:val="0"/>
        </w:rPr>
      </w:r>
    </w:p>
    <w:p w:rsidR="00000000" w:rsidDel="00000000" w:rsidP="00000000" w:rsidRDefault="00000000" w:rsidRPr="00000000">
      <w:pPr>
        <w:ind w:left="798" w:hanging="798"/>
        <w:contextualSpacing w:val="0"/>
      </w:pPr>
      <w:r w:rsidDel="00000000" w:rsidR="00000000" w:rsidRPr="00000000">
        <w:rPr>
          <w:rFonts w:ascii="Tahoma" w:cs="Tahoma" w:eastAsia="Tahoma" w:hAnsi="Tahoma"/>
          <w:rtl w:val="0"/>
        </w:rPr>
        <w:t xml:space="preserve">C</w:t>
      </w:r>
      <w:r w:rsidDel="00000000" w:rsidR="00000000" w:rsidRPr="00000000">
        <w:rPr>
          <w:rFonts w:ascii="Tahoma" w:cs="Tahoma" w:eastAsia="Tahoma" w:hAnsi="Tahoma"/>
          <w:vertAlign w:val="baseline"/>
          <w:rtl w:val="0"/>
        </w:rPr>
        <w:t xml:space="preserve">oaches Meeting     4:00 pm</w:t>
      </w:r>
      <w:r w:rsidDel="00000000" w:rsidR="00000000" w:rsidRPr="00000000">
        <w:rPr>
          <w:rtl w:val="0"/>
        </w:rPr>
      </w:r>
    </w:p>
    <w:p w:rsidR="00000000" w:rsidDel="00000000" w:rsidP="00000000" w:rsidRDefault="00000000" w:rsidRPr="00000000">
      <w:pPr>
        <w:ind w:left="798" w:hanging="798"/>
        <w:contextualSpacing w:val="0"/>
      </w:pPr>
      <w:r w:rsidDel="00000000" w:rsidR="00000000" w:rsidRPr="00000000">
        <w:rPr>
          <w:rFonts w:ascii="Tahoma" w:cs="Tahoma" w:eastAsia="Tahoma" w:hAnsi="Tahoma"/>
          <w:vertAlign w:val="baseline"/>
          <w:rtl w:val="0"/>
        </w:rPr>
        <w:t xml:space="preserve">Junior High            4:15 pm</w:t>
      </w:r>
      <w:r w:rsidDel="00000000" w:rsidR="00000000" w:rsidRPr="00000000">
        <w:rPr>
          <w:rtl w:val="0"/>
        </w:rPr>
      </w:r>
    </w:p>
    <w:p w:rsidR="00000000" w:rsidDel="00000000" w:rsidP="00000000" w:rsidRDefault="00000000" w:rsidRPr="00000000">
      <w:pPr>
        <w:ind w:left="798" w:hanging="798"/>
        <w:contextualSpacing w:val="0"/>
      </w:pPr>
      <w:r w:rsidDel="00000000" w:rsidR="00000000" w:rsidRPr="00000000">
        <w:rPr>
          <w:rFonts w:ascii="Tahoma" w:cs="Tahoma" w:eastAsia="Tahoma" w:hAnsi="Tahoma"/>
          <w:rtl w:val="0"/>
        </w:rPr>
        <w:t xml:space="preserve">Boys</w:t>
      </w:r>
      <w:r w:rsidDel="00000000" w:rsidR="00000000" w:rsidRPr="00000000">
        <w:rPr>
          <w:rFonts w:ascii="Tahoma" w:cs="Tahoma" w:eastAsia="Tahoma" w:hAnsi="Tahoma"/>
          <w:vertAlign w:val="baseline"/>
          <w:rtl w:val="0"/>
        </w:rPr>
        <w:t xml:space="preserve"> Varsity/JV       4:45 pm</w:t>
      </w:r>
      <w:r w:rsidDel="00000000" w:rsidR="00000000" w:rsidRPr="00000000">
        <w:rPr>
          <w:rtl w:val="0"/>
        </w:rPr>
      </w:r>
    </w:p>
    <w:p w:rsidR="00000000" w:rsidDel="00000000" w:rsidP="00000000" w:rsidRDefault="00000000" w:rsidRPr="00000000">
      <w:pPr>
        <w:ind w:left="798" w:hanging="798"/>
        <w:contextualSpacing w:val="0"/>
      </w:pPr>
      <w:r w:rsidDel="00000000" w:rsidR="00000000" w:rsidRPr="00000000">
        <w:rPr>
          <w:rFonts w:ascii="Tahoma" w:cs="Tahoma" w:eastAsia="Tahoma" w:hAnsi="Tahoma"/>
          <w:rtl w:val="0"/>
        </w:rPr>
        <w:t xml:space="preserve">Girls</w:t>
      </w:r>
      <w:r w:rsidDel="00000000" w:rsidR="00000000" w:rsidRPr="00000000">
        <w:rPr>
          <w:rFonts w:ascii="Tahoma" w:cs="Tahoma" w:eastAsia="Tahoma" w:hAnsi="Tahoma"/>
          <w:vertAlign w:val="baseline"/>
          <w:rtl w:val="0"/>
        </w:rPr>
        <w:t xml:space="preserve"> Varsity/JV       5:15 pm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vertAlign w:val="baseline"/>
          <w:rtl w:val="0"/>
        </w:rPr>
        <w:t xml:space="preserve">Where: Pittsville Athletic Fields- by the elementary school.  The course is flat, although one hill was added this year, with grass, some trails and several black top crossings, spikes may be used with caution but because we finish on the track, ¼” is the maximum length.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vertAlign w:val="baseline"/>
          <w:rtl w:val="0"/>
        </w:rPr>
        <w:t xml:space="preserve">Teams: </w:t>
      </w:r>
      <w:r w:rsidDel="00000000" w:rsidR="00000000" w:rsidRPr="00000000">
        <w:rPr>
          <w:rFonts w:ascii="Tahoma" w:cs="Tahoma" w:eastAsia="Tahoma" w:hAnsi="Tahoma"/>
          <w:rtl w:val="0"/>
        </w:rPr>
        <w:t xml:space="preserve">Wisconsin Rapids Assumption, Auburndale, Columbus Catholic, </w:t>
      </w:r>
      <w:r w:rsidDel="00000000" w:rsidR="00000000" w:rsidRPr="00000000">
        <w:rPr>
          <w:rFonts w:ascii="Tahoma" w:cs="Tahoma" w:eastAsia="Tahoma" w:hAnsi="Tahoma"/>
          <w:vertAlign w:val="baseline"/>
          <w:rtl w:val="0"/>
        </w:rPr>
        <w:t xml:space="preserve">Marathon, </w:t>
      </w:r>
      <w:r w:rsidDel="00000000" w:rsidR="00000000" w:rsidRPr="00000000">
        <w:rPr>
          <w:rFonts w:ascii="Tahoma" w:cs="Tahoma" w:eastAsia="Tahoma" w:hAnsi="Tahoma"/>
          <w:rtl w:val="0"/>
        </w:rPr>
        <w:t xml:space="preserve">Nekoosa, Spencer, </w:t>
      </w:r>
      <w:r w:rsidDel="00000000" w:rsidR="00000000" w:rsidRPr="00000000">
        <w:rPr>
          <w:rFonts w:ascii="Tahoma" w:cs="Tahoma" w:eastAsia="Tahoma" w:hAnsi="Tahoma"/>
          <w:vertAlign w:val="baseline"/>
          <w:rtl w:val="0"/>
        </w:rPr>
        <w:t xml:space="preserve">Stratford</w:t>
      </w:r>
      <w:r w:rsidDel="00000000" w:rsidR="00000000" w:rsidRPr="00000000">
        <w:rPr>
          <w:rFonts w:ascii="Tahoma" w:cs="Tahoma" w:eastAsia="Tahoma" w:hAnsi="Tahoma"/>
          <w:rtl w:val="0"/>
        </w:rPr>
        <w:t xml:space="preserve"> and Pittsville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vertAlign w:val="baseline"/>
          <w:rtl w:val="0"/>
        </w:rPr>
        <w:t xml:space="preserve">There is ample parking at the school.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vertAlign w:val="baseline"/>
          <w:rtl w:val="0"/>
        </w:rPr>
        <w:t xml:space="preserve">Concessions available: The Panther Den will be open.  There will be restrooms available as well.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vertAlign w:val="baseline"/>
          <w:rtl w:val="0"/>
        </w:rPr>
        <w:t xml:space="preserve">Awards: Trophy for First place varsity team, medals to 1</w:t>
      </w:r>
      <w:r w:rsidDel="00000000" w:rsidR="00000000" w:rsidRPr="00000000">
        <w:rPr>
          <w:rFonts w:ascii="Tahoma" w:cs="Tahoma" w:eastAsia="Tahoma" w:hAnsi="Tahoma"/>
          <w:vertAlign w:val="superscript"/>
          <w:rtl w:val="0"/>
        </w:rPr>
        <w:t xml:space="preserve">st</w:t>
      </w:r>
      <w:r w:rsidDel="00000000" w:rsidR="00000000" w:rsidRPr="00000000">
        <w:rPr>
          <w:rFonts w:ascii="Tahoma" w:cs="Tahoma" w:eastAsia="Tahoma" w:hAnsi="Tahoma"/>
          <w:vertAlign w:val="baseline"/>
          <w:rtl w:val="0"/>
        </w:rPr>
        <w:t xml:space="preserve"> 15 finishers Varsity boys and girls, and 1</w:t>
      </w:r>
      <w:r w:rsidDel="00000000" w:rsidR="00000000" w:rsidRPr="00000000">
        <w:rPr>
          <w:rFonts w:ascii="Tahoma" w:cs="Tahoma" w:eastAsia="Tahoma" w:hAnsi="Tahoma"/>
          <w:vertAlign w:val="superscript"/>
          <w:rtl w:val="0"/>
        </w:rPr>
        <w:t xml:space="preserve">st</w:t>
      </w:r>
      <w:r w:rsidDel="00000000" w:rsidR="00000000" w:rsidRPr="00000000">
        <w:rPr>
          <w:rFonts w:ascii="Tahoma" w:cs="Tahoma" w:eastAsia="Tahoma" w:hAnsi="Tahoma"/>
          <w:vertAlign w:val="baseline"/>
          <w:rtl w:val="0"/>
        </w:rPr>
        <w:t xml:space="preserve"> 10 finishers junior high boys and girls.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vertAlign w:val="baseline"/>
          <w:rtl w:val="0"/>
        </w:rPr>
        <w:t xml:space="preserve">Rosters:</w:t>
      </w:r>
      <w:r w:rsidDel="00000000" w:rsidR="00000000" w:rsidRPr="00000000">
        <w:rPr>
          <w:rFonts w:ascii="Arial" w:cs="Arial" w:eastAsia="Arial" w:hAnsi="Arial"/>
          <w:i w:val="1"/>
          <w:color w:val="222222"/>
          <w:sz w:val="19"/>
          <w:szCs w:val="19"/>
          <w:highlight w:val="white"/>
          <w:rtl w:val="0"/>
        </w:rPr>
        <w:t xml:space="preserve">.  </w:t>
      </w:r>
      <w:r w:rsidDel="00000000" w:rsidR="00000000" w:rsidRPr="00000000">
        <w:rPr>
          <w:rFonts w:ascii="Arial" w:cs="Arial" w:eastAsia="Arial" w:hAnsi="Arial"/>
          <w:color w:val="222222"/>
          <w:highlight w:val="white"/>
          <w:rtl w:val="0"/>
        </w:rPr>
        <w:t xml:space="preserve">Rosters must be submitted to Performance Timing </w:t>
      </w:r>
      <w:r w:rsidDel="00000000" w:rsidR="00000000" w:rsidRPr="00000000">
        <w:rPr>
          <w:rFonts w:ascii="Arial" w:cs="Arial" w:eastAsia="Arial" w:hAnsi="Arial"/>
          <w:rtl w:val="0"/>
        </w:rPr>
        <w:t xml:space="preserve">by Noon on Tuesday August 23.  </w:t>
      </w:r>
      <w:r w:rsidDel="00000000" w:rsidR="00000000" w:rsidRPr="00000000">
        <w:rPr>
          <w:rFonts w:ascii="Arial" w:cs="Arial" w:eastAsia="Arial" w:hAnsi="Arial"/>
          <w:color w:val="222222"/>
          <w:highlight w:val="white"/>
          <w:rtl w:val="0"/>
        </w:rPr>
        <w:t xml:space="preserve">Instructions for submitting your line-ups can be found at </w:t>
      </w:r>
      <w:hyperlink r:id="rId5">
        <w:r w:rsidDel="00000000" w:rsidR="00000000" w:rsidRPr="00000000">
          <w:rPr>
            <w:rFonts w:ascii="Arial" w:cs="Arial" w:eastAsia="Arial" w:hAnsi="Arial"/>
            <w:color w:val="1155cc"/>
            <w:highlight w:val="white"/>
            <w:u w:val="single"/>
            <w:rtl w:val="0"/>
          </w:rPr>
          <w:t xml:space="preserve">www.performancetiming.com</w:t>
        </w:r>
      </w:hyperlink>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color w:val="222222"/>
          <w:highlight w:val="white"/>
          <w:rtl w:val="0"/>
        </w:rPr>
        <w:t xml:space="preserve">under the Coaches tab.  Any questions can be referred to </w:t>
      </w:r>
      <w:r w:rsidDel="00000000" w:rsidR="00000000" w:rsidRPr="00000000">
        <w:rPr>
          <w:rFonts w:ascii="Arial" w:cs="Arial" w:eastAsia="Arial" w:hAnsi="Arial"/>
          <w:color w:val="1155cc"/>
          <w:highlight w:val="white"/>
          <w:rtl w:val="0"/>
        </w:rPr>
        <w:t xml:space="preserve">john@performancetiming.com</w:t>
      </w:r>
      <w:r w:rsidDel="00000000" w:rsidR="00000000" w:rsidRPr="00000000">
        <w:rPr>
          <w:rFonts w:ascii="Arial" w:cs="Arial" w:eastAsia="Arial" w:hAnsi="Arial"/>
          <w:color w:val="222222"/>
          <w:highlight w:val="white"/>
          <w:rtl w:val="0"/>
        </w:rPr>
        <w:t xml:space="preserve"> or by phone at 715-215-7883.  </w:t>
      </w:r>
      <w:r w:rsidDel="00000000" w:rsidR="00000000" w:rsidRPr="00000000">
        <w:rPr>
          <w:rFonts w:ascii="Arial" w:cs="Arial" w:eastAsia="Arial" w:hAnsi="Arial"/>
          <w:vertAlign w:val="baseline"/>
          <w:rtl w:val="0"/>
        </w:rPr>
        <w:t xml:space="preserve">  Changes may be made on race day.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vertAlign w:val="baseline"/>
          <w:rtl w:val="0"/>
        </w:rPr>
        <w:t xml:space="preserve">Questions or Assistance: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vertAlign w:val="baseline"/>
          <w:rtl w:val="0"/>
        </w:rPr>
        <w:t xml:space="preserve">Todd Sanken, A.D.</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(715) 897-3091 or </w:t>
      </w:r>
      <w:hyperlink r:id="rId6">
        <w:r w:rsidDel="00000000" w:rsidR="00000000" w:rsidRPr="00000000">
          <w:rPr>
            <w:rFonts w:ascii="Tahoma" w:cs="Tahoma" w:eastAsia="Tahoma" w:hAnsi="Tahoma"/>
            <w:color w:val="1155cc"/>
            <w:u w:val="single"/>
            <w:rtl w:val="0"/>
          </w:rPr>
          <w:t xml:space="preserve">sanketod@pittsville.k12.wi.us</w:t>
        </w:r>
      </w:hyperlink>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Tahoma" w:cs="Tahoma" w:eastAsia="Tahoma" w:hAnsi="Tahoma"/>
          <w:vertAlign w:val="baseline"/>
          <w:rtl w:val="0"/>
        </w:rPr>
        <w:t xml:space="preserve">Coach </w:t>
      </w:r>
      <w:r w:rsidDel="00000000" w:rsidR="00000000" w:rsidRPr="00000000">
        <w:rPr>
          <w:rFonts w:ascii="Tahoma" w:cs="Tahoma" w:eastAsia="Tahoma" w:hAnsi="Tahoma"/>
          <w:rtl w:val="0"/>
        </w:rPr>
        <w:t xml:space="preserve">Bob Piotrowski</w:t>
      </w:r>
      <w:r w:rsidDel="00000000" w:rsidR="00000000" w:rsidRPr="00000000">
        <w:rPr>
          <w:rFonts w:ascii="Tahoma" w:cs="Tahoma" w:eastAsia="Tahoma" w:hAnsi="Tahoma"/>
          <w:vertAlign w:val="baseline"/>
          <w:rtl w:val="0"/>
        </w:rPr>
        <w:t xml:space="preserve"> (715)-</w:t>
      </w:r>
      <w:r w:rsidDel="00000000" w:rsidR="00000000" w:rsidRPr="00000000">
        <w:rPr>
          <w:rFonts w:ascii="Tahoma" w:cs="Tahoma" w:eastAsia="Tahoma" w:hAnsi="Tahoma"/>
          <w:rtl w:val="0"/>
        </w:rPr>
        <w:t xml:space="preserve">897-2084</w:t>
      </w:r>
      <w:r w:rsidDel="00000000" w:rsidR="00000000" w:rsidRPr="00000000">
        <w:rPr>
          <w:rFonts w:ascii="Tahoma" w:cs="Tahoma" w:eastAsia="Tahoma" w:hAnsi="Tahoma"/>
          <w:vertAlign w:val="baseline"/>
          <w:rtl w:val="0"/>
        </w:rPr>
        <w:t xml:space="preserve"> or</w:t>
      </w:r>
      <w:r w:rsidDel="00000000" w:rsidR="00000000" w:rsidRPr="00000000">
        <w:rPr>
          <w:rFonts w:ascii="Tahoma" w:cs="Tahoma" w:eastAsia="Tahoma" w:hAnsi="Tahoma"/>
          <w:rtl w:val="0"/>
        </w:rPr>
        <w:t xml:space="preserve"> </w:t>
      </w:r>
      <w:hyperlink r:id="rId8">
        <w:r w:rsidDel="00000000" w:rsidR="00000000" w:rsidRPr="00000000">
          <w:rPr>
            <w:rFonts w:ascii="Tahoma" w:cs="Tahoma" w:eastAsia="Tahoma" w:hAnsi="Tahoma"/>
            <w:color w:val="1155cc"/>
            <w:u w:val="single"/>
            <w:rtl w:val="0"/>
          </w:rPr>
          <w:t xml:space="preserve">piotrrob@pittsville.k12.wi.us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rtl w:val="0"/>
        </w:rPr>
        <w:t xml:space="preserve"> (prefer the e-mail route or texting via phone)</w:t>
      </w:r>
      <w:r w:rsidDel="00000000" w:rsidR="00000000" w:rsidRPr="00000000">
        <w:rPr>
          <w:rtl w:val="0"/>
        </w:rPr>
      </w:r>
    </w:p>
    <w:p w:rsidR="00000000" w:rsidDel="00000000" w:rsidP="00000000" w:rsidRDefault="00000000" w:rsidRPr="00000000">
      <w:pPr>
        <w:contextualSpacing w:val="0"/>
      </w:pPr>
      <w:hyperlink r:id="rId9">
        <w:r w:rsidDel="00000000" w:rsidR="00000000" w:rsidRPr="00000000">
          <w:rPr>
            <w:rtl w:val="0"/>
          </w:rPr>
        </w:r>
      </w:hyperlink>
    </w:p>
    <w:p w:rsidR="00000000" w:rsidDel="00000000" w:rsidP="00000000" w:rsidRDefault="00000000" w:rsidRPr="00000000">
      <w:pPr>
        <w:contextualSpacing w:val="0"/>
      </w:pPr>
      <w:hyperlink r:id="rId10">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vertAlign w:val="baseline"/>
          <w:rtl w:val="0"/>
        </w:rPr>
        <w:t xml:space="preserve">Varsity Race Route: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5938838" cy="7730442"/>
            <wp:effectExtent b="0" l="0" r="0" t="0"/>
            <wp:docPr id="1" name="image01.jpg"/>
            <a:graphic>
              <a:graphicData uri="http://schemas.openxmlformats.org/drawingml/2006/picture">
                <pic:pic>
                  <pic:nvPicPr>
                    <pic:cNvPr id="0" name="image01.jpg"/>
                    <pic:cNvPicPr preferRelativeResize="0"/>
                  </pic:nvPicPr>
                  <pic:blipFill>
                    <a:blip r:embed="rId11"/>
                    <a:srcRect b="0" l="0" r="0" t="0"/>
                    <a:stretch>
                      <a:fillRect/>
                    </a:stretch>
                  </pic:blipFill>
                  <pic:spPr>
                    <a:xfrm>
                      <a:off x="0" y="0"/>
                      <a:ext cx="5938838" cy="7730442"/>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JH Race Route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5392326" cy="6462713"/>
            <wp:effectExtent b="0" l="0" r="0" t="0"/>
            <wp:docPr id="2" name="image03.jpg"/>
            <a:graphic>
              <a:graphicData uri="http://schemas.openxmlformats.org/drawingml/2006/picture">
                <pic:pic>
                  <pic:nvPicPr>
                    <pic:cNvPr id="0" name="image03.jpg"/>
                    <pic:cNvPicPr preferRelativeResize="0"/>
                  </pic:nvPicPr>
                  <pic:blipFill>
                    <a:blip r:embed="rId12"/>
                    <a:srcRect b="0" l="0" r="0" t="0"/>
                    <a:stretch>
                      <a:fillRect/>
                    </a:stretch>
                  </pic:blipFill>
                  <pic:spPr>
                    <a:xfrm>
                      <a:off x="0" y="0"/>
                      <a:ext cx="5392326" cy="6462713"/>
                    </a:xfrm>
                    <a:prstGeom prst="rect"/>
                    <a:ln/>
                  </pic:spPr>
                </pic:pic>
              </a:graphicData>
            </a:graphic>
          </wp:inline>
        </w:drawing>
      </w:r>
      <w:r w:rsidDel="00000000" w:rsidR="00000000" w:rsidRPr="00000000">
        <w:rPr>
          <w:rtl w:val="0"/>
        </w:rPr>
      </w:r>
    </w:p>
    <w:sectPr>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image" Target="media/image01.jpg"/><Relationship Id="rId10" Type="http://schemas.openxmlformats.org/officeDocument/2006/relationships/hyperlink" Target="mailto:kasterkat@pittsville.k12.wi.us" TargetMode="External"/><Relationship Id="rId12" Type="http://schemas.openxmlformats.org/officeDocument/2006/relationships/image" Target="media/image03.jpg"/><Relationship Id="rId9" Type="http://schemas.openxmlformats.org/officeDocument/2006/relationships/hyperlink" Target="mailto:kasterkat@pittsville.k12.wi.us" TargetMode="External"/><Relationship Id="rId5" Type="http://schemas.openxmlformats.org/officeDocument/2006/relationships/hyperlink" Target="http://www.performancetiming.com/" TargetMode="External"/><Relationship Id="rId6" Type="http://schemas.openxmlformats.org/officeDocument/2006/relationships/hyperlink" Target="mailto:sanketod@pittsville.k12.wi.us" TargetMode="External"/><Relationship Id="rId7" Type="http://schemas.openxmlformats.org/officeDocument/2006/relationships/hyperlink" Target="mailto:SANKENTOD@pittsville.k12.wi.us" TargetMode="External"/><Relationship Id="rId8" Type="http://schemas.openxmlformats.org/officeDocument/2006/relationships/hyperlink" Target="mailto:piotrrob@pittsville.k12.wi.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